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0" w:afterLines="100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</w:pPr>
      <w:bookmarkStart w:id="0" w:name="_GoBack"/>
      <w:r>
        <w:rPr>
          <w:rFonts w:hint="default" w:ascii="Times New Roman" w:hAnsi="Times New Roman" w:eastAsia="华文中宋" w:cs="Times New Roman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  <w:t>2022年度浙江省农业丰收奖公示表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7"/>
        <w:gridCol w:w="4710"/>
        <w:gridCol w:w="4180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项目主要完成单位</w:t>
            </w:r>
          </w:p>
        </w:tc>
        <w:tc>
          <w:tcPr>
            <w:tcW w:w="4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主要完成人</w:t>
            </w:r>
          </w:p>
        </w:tc>
        <w:tc>
          <w:tcPr>
            <w:tcW w:w="24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拟推荐等级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“中浙优 8 号”优质高效技术示范推广与产业化应用</w:t>
            </w:r>
          </w:p>
        </w:tc>
        <w:tc>
          <w:tcPr>
            <w:tcW w:w="4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浙江勿忘农种业股份有限公司、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中国水稻研究所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、遂昌县农业农村局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尚子帅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钟铮铮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、陈超、张胜、谢奇玕、吴建克、张翯、李韵、尹设飞、程思明、侯凡、程全通、湛立伟、郑光寿、胡弈超、黄李华、毛光锋、王俊杰、张志红、袁德明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浙江省农业丰收奖一等奖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MWNmZTc0Njg5YTNjNmZlYTQ0NTUwYmZiOTQ3ZWMifQ=="/>
  </w:docVars>
  <w:rsids>
    <w:rsidRoot w:val="5C875847"/>
    <w:rsid w:val="16741C45"/>
    <w:rsid w:val="5C875847"/>
    <w:rsid w:val="6BE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样式1"/>
    <w:basedOn w:val="1"/>
    <w:uiPriority w:val="0"/>
    <w:pPr>
      <w:widowControl/>
      <w:jc w:val="center"/>
    </w:pPr>
    <w:rPr>
      <w:rFonts w:hint="eastAsia" w:ascii="仿宋_GB2312" w:hAnsi="仿宋_GB2312" w:eastAsia="仿宋_GB2312" w:cs="仿宋_GB2312"/>
      <w:color w:val="333333"/>
      <w:kern w:val="0"/>
      <w:sz w:val="32"/>
      <w:szCs w:val="32"/>
    </w:rPr>
  </w:style>
  <w:style w:type="paragraph" w:customStyle="1" w:styleId="6">
    <w:name w:val="样式2"/>
    <w:basedOn w:val="1"/>
    <w:uiPriority w:val="0"/>
    <w:pPr>
      <w:widowControl/>
      <w:spacing w:line="600" w:lineRule="exact"/>
      <w:jc w:val="center"/>
    </w:pPr>
    <w:rPr>
      <w:rFonts w:hint="eastAsia" w:ascii="仿宋_GB2312" w:hAnsi="仿宋_GB2312" w:eastAsia="仿宋_GB2312" w:cs="仿宋_GB2312"/>
      <w:color w:val="333333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2023-05-06T06:03:00Z</dcterms:created>
  <dc:creator>陈鎏琰</dc:creator>
  <cp:lastModifiedBy>陈鎏琰</cp:lastModifiedBy>
  <dcterms:modified xsi:type="dcterms:W3CDTF">2023-05-06T06:04:06Z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6306EB95928F4ACCB4CA0276BDB053A1_11</vt:lpwstr>
  </property>
</Properties>
</file>